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6BB" w:rsidRDefault="006B26BB">
      <w:r>
        <w:t>Milé kolegyně, milí kolegové,</w:t>
      </w:r>
    </w:p>
    <w:p w:rsidR="006B26BB" w:rsidRDefault="006B26BB" w:rsidP="00E81A38">
      <w:pPr>
        <w:jc w:val="both"/>
      </w:pPr>
      <w:r>
        <w:t xml:space="preserve">na příští seminář si přečtěte výňatek z knihy americké profesorky Mary </w:t>
      </w:r>
      <w:proofErr w:type="spellStart"/>
      <w:r>
        <w:t>O’Connell</w:t>
      </w:r>
      <w:proofErr w:type="spellEnd"/>
      <w:r>
        <w:t xml:space="preserve"> (od odstavce „</w:t>
      </w:r>
      <w:proofErr w:type="spellStart"/>
      <w:r w:rsidRPr="0098198C">
        <w:rPr>
          <w:i/>
        </w:rPr>
        <w:t>War</w:t>
      </w:r>
      <w:proofErr w:type="spellEnd"/>
      <w:r w:rsidRPr="0098198C">
        <w:rPr>
          <w:i/>
        </w:rPr>
        <w:t xml:space="preserve"> </w:t>
      </w:r>
      <w:proofErr w:type="spellStart"/>
      <w:r w:rsidRPr="0098198C">
        <w:rPr>
          <w:i/>
        </w:rPr>
        <w:t>for</w:t>
      </w:r>
      <w:proofErr w:type="spellEnd"/>
      <w:r w:rsidRPr="0098198C">
        <w:rPr>
          <w:i/>
        </w:rPr>
        <w:t xml:space="preserve"> </w:t>
      </w:r>
      <w:proofErr w:type="spellStart"/>
      <w:r w:rsidRPr="0098198C">
        <w:rPr>
          <w:i/>
        </w:rPr>
        <w:t>humanitarian</w:t>
      </w:r>
      <w:proofErr w:type="spellEnd"/>
      <w:r w:rsidRPr="0098198C">
        <w:rPr>
          <w:i/>
        </w:rPr>
        <w:t>…</w:t>
      </w:r>
      <w:r>
        <w:t xml:space="preserve">“, ale </w:t>
      </w:r>
      <w:r w:rsidR="00E81A38">
        <w:t>můžete si projít i řádky nad)</w:t>
      </w:r>
      <w:r>
        <w:t xml:space="preserve">. </w:t>
      </w:r>
      <w:r w:rsidR="00E81A38">
        <w:t>Pokud byste někdo chtěl, mohu vám poslat celou příslušnou kapitolu. Stačí</w:t>
      </w:r>
      <w:bookmarkStart w:id="0" w:name="_GoBack"/>
      <w:bookmarkEnd w:id="0"/>
      <w:r w:rsidR="00E81A38">
        <w:t xml:space="preserve"> mně napsat email. Zadaný text se týká primárně rezoluce RB OSN ohledně Libye, kterou jsem vám zadával minule. Vezměte si ji s sebou, budeme s ní ještě pracovat. </w:t>
      </w:r>
      <w:r w:rsidR="0098198C">
        <w:t xml:space="preserve">Zároveň se budeme zabývat otázkou, jaké prostředky nabízí mezinárodní právo pro ochranu obyvatelstva, v případě závažného porušování jejich základních práv. </w:t>
      </w:r>
      <w:r w:rsidR="00E81A38">
        <w:t>Otázky k textu jsou následující:</w:t>
      </w:r>
    </w:p>
    <w:p w:rsidR="00182AA9" w:rsidRPr="0098198C" w:rsidRDefault="006B26BB">
      <w:pPr>
        <w:rPr>
          <w:b/>
        </w:rPr>
      </w:pPr>
      <w:r w:rsidRPr="0098198C">
        <w:rPr>
          <w:b/>
        </w:rPr>
        <w:t>1. Dovoluje mezinárodní právo výkon tzv. humanitární intervence?</w:t>
      </w:r>
      <w:r w:rsidR="00E81A38" w:rsidRPr="0098198C">
        <w:rPr>
          <w:rStyle w:val="Znakapoznpodarou"/>
          <w:b/>
        </w:rPr>
        <w:footnoteReference w:id="1"/>
      </w:r>
      <w:r w:rsidRPr="0098198C">
        <w:rPr>
          <w:b/>
        </w:rPr>
        <w:t xml:space="preserve"> Pokud ano, jaké podmínky musí být v takovém případě splněny?</w:t>
      </w:r>
    </w:p>
    <w:p w:rsidR="006B26BB" w:rsidRPr="0098198C" w:rsidRDefault="006B26BB" w:rsidP="00E81A38">
      <w:pPr>
        <w:jc w:val="both"/>
        <w:rPr>
          <w:b/>
        </w:rPr>
      </w:pPr>
      <w:r w:rsidRPr="0098198C">
        <w:rPr>
          <w:b/>
        </w:rPr>
        <w:t xml:space="preserve">2. Proč autorka považuje použití ozbrojené síly vůči </w:t>
      </w:r>
      <w:r w:rsidR="0098198C">
        <w:rPr>
          <w:b/>
        </w:rPr>
        <w:t>Libyi za problematické? Je třeba</w:t>
      </w:r>
      <w:r w:rsidRPr="0098198C">
        <w:rPr>
          <w:b/>
        </w:rPr>
        <w:t xml:space="preserve"> považovat za protiprávní samotnou rezoluci Rady bezpečnosti č. 1973 (2011)?</w:t>
      </w:r>
    </w:p>
    <w:p w:rsidR="00E81A38" w:rsidRDefault="00E81A38">
      <w:r>
        <w:t>Na viděnou ve středu,</w:t>
      </w:r>
    </w:p>
    <w:p w:rsidR="00E81A38" w:rsidRDefault="00E81A38">
      <w:r>
        <w:t>Jaroslav Větrovský</w:t>
      </w:r>
    </w:p>
    <w:sectPr w:rsidR="00E81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634" w:rsidRDefault="00FA2634" w:rsidP="00E81A38">
      <w:pPr>
        <w:spacing w:after="0" w:line="240" w:lineRule="auto"/>
      </w:pPr>
      <w:r>
        <w:separator/>
      </w:r>
    </w:p>
  </w:endnote>
  <w:endnote w:type="continuationSeparator" w:id="0">
    <w:p w:rsidR="00FA2634" w:rsidRDefault="00FA2634" w:rsidP="00E81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634" w:rsidRDefault="00FA2634" w:rsidP="00E81A38">
      <w:pPr>
        <w:spacing w:after="0" w:line="240" w:lineRule="auto"/>
      </w:pPr>
      <w:r>
        <w:separator/>
      </w:r>
    </w:p>
  </w:footnote>
  <w:footnote w:type="continuationSeparator" w:id="0">
    <w:p w:rsidR="00FA2634" w:rsidRDefault="00FA2634" w:rsidP="00E81A38">
      <w:pPr>
        <w:spacing w:after="0" w:line="240" w:lineRule="auto"/>
      </w:pPr>
      <w:r>
        <w:continuationSeparator/>
      </w:r>
    </w:p>
  </w:footnote>
  <w:footnote w:id="1">
    <w:p w:rsidR="00E81A38" w:rsidRDefault="00E81A38" w:rsidP="00E81A38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Pojem „humanitární intervence“ lze </w:t>
      </w:r>
      <w:r w:rsidR="00653F3F">
        <w:t xml:space="preserve">chápat </w:t>
      </w:r>
      <w:r>
        <w:t>následující</w:t>
      </w:r>
      <w:r w:rsidR="0098198C">
        <w:t>m způsobem</w:t>
      </w:r>
      <w:r>
        <w:t xml:space="preserve">: </w:t>
      </w:r>
      <w:proofErr w:type="spellStart"/>
      <w:r w:rsidRPr="00E81A38">
        <w:t>The</w:t>
      </w:r>
      <w:proofErr w:type="spellEnd"/>
      <w:r w:rsidRPr="00E81A38">
        <w:t xml:space="preserve"> </w:t>
      </w:r>
      <w:proofErr w:type="spellStart"/>
      <w:r w:rsidRPr="00E81A38">
        <w:t>threat</w:t>
      </w:r>
      <w:proofErr w:type="spellEnd"/>
      <w:r w:rsidRPr="00E81A38">
        <w:t xml:space="preserve"> </w:t>
      </w:r>
      <w:proofErr w:type="spellStart"/>
      <w:r w:rsidRPr="00E81A38">
        <w:t>or</w:t>
      </w:r>
      <w:proofErr w:type="spellEnd"/>
      <w:r w:rsidRPr="00E81A38">
        <w:t xml:space="preserve"> use </w:t>
      </w:r>
      <w:proofErr w:type="spellStart"/>
      <w:r w:rsidRPr="00E81A38">
        <w:t>of</w:t>
      </w:r>
      <w:proofErr w:type="spellEnd"/>
      <w:r w:rsidRPr="00E81A38">
        <w:t xml:space="preserve"> </w:t>
      </w:r>
      <w:proofErr w:type="spellStart"/>
      <w:r w:rsidRPr="00E81A38">
        <w:t>force</w:t>
      </w:r>
      <w:proofErr w:type="spellEnd"/>
      <w:r w:rsidRPr="00E81A38">
        <w:t xml:space="preserve"> </w:t>
      </w:r>
      <w:proofErr w:type="spellStart"/>
      <w:r w:rsidRPr="00E81A38">
        <w:t>aimed</w:t>
      </w:r>
      <w:proofErr w:type="spellEnd"/>
      <w:r w:rsidRPr="00E81A38">
        <w:t xml:space="preserve"> </w:t>
      </w:r>
      <w:proofErr w:type="spellStart"/>
      <w:r w:rsidRPr="00E81A38">
        <w:t>at</w:t>
      </w:r>
      <w:proofErr w:type="spellEnd"/>
      <w:r w:rsidRPr="00E81A38">
        <w:t xml:space="preserve"> </w:t>
      </w:r>
      <w:proofErr w:type="spellStart"/>
      <w:r w:rsidRPr="00E81A38">
        <w:t>preventing</w:t>
      </w:r>
      <w:proofErr w:type="spellEnd"/>
      <w:r w:rsidRPr="00E81A38">
        <w:t xml:space="preserve"> </w:t>
      </w:r>
      <w:proofErr w:type="spellStart"/>
      <w:r w:rsidRPr="00E81A38">
        <w:t>or</w:t>
      </w:r>
      <w:proofErr w:type="spellEnd"/>
      <w:r w:rsidRPr="00E81A38">
        <w:t xml:space="preserve"> </w:t>
      </w:r>
      <w:proofErr w:type="spellStart"/>
      <w:r w:rsidRPr="00E81A38">
        <w:t>ending</w:t>
      </w:r>
      <w:proofErr w:type="spellEnd"/>
      <w:r w:rsidRPr="00E81A38">
        <w:t xml:space="preserve"> </w:t>
      </w:r>
      <w:proofErr w:type="spellStart"/>
      <w:r w:rsidRPr="00E81A38">
        <w:t>widespread</w:t>
      </w:r>
      <w:proofErr w:type="spellEnd"/>
      <w:r w:rsidRPr="00E81A38">
        <w:t xml:space="preserve"> and </w:t>
      </w:r>
      <w:proofErr w:type="spellStart"/>
      <w:r w:rsidRPr="00E81A38">
        <w:t>grave</w:t>
      </w:r>
      <w:proofErr w:type="spellEnd"/>
      <w:r w:rsidRPr="00E81A38">
        <w:t xml:space="preserve"> </w:t>
      </w:r>
      <w:proofErr w:type="spellStart"/>
      <w:r w:rsidRPr="00E81A38">
        <w:t>violations</w:t>
      </w:r>
      <w:proofErr w:type="spellEnd"/>
      <w:r w:rsidRPr="00E81A38">
        <w:t xml:space="preserve"> </w:t>
      </w:r>
      <w:proofErr w:type="spellStart"/>
      <w:r w:rsidRPr="00E81A38">
        <w:t>of</w:t>
      </w:r>
      <w:proofErr w:type="spellEnd"/>
      <w:r w:rsidRPr="00E81A38">
        <w:t xml:space="preserve"> </w:t>
      </w:r>
      <w:proofErr w:type="spellStart"/>
      <w:r w:rsidRPr="00E81A38">
        <w:t>the</w:t>
      </w:r>
      <w:proofErr w:type="spellEnd"/>
      <w:r w:rsidRPr="00E81A38">
        <w:t xml:space="preserve"> </w:t>
      </w:r>
      <w:proofErr w:type="spellStart"/>
      <w:r w:rsidRPr="00E81A38">
        <w:t>fundamental</w:t>
      </w:r>
      <w:proofErr w:type="spellEnd"/>
      <w:r w:rsidRPr="00E81A38">
        <w:t xml:space="preserve"> </w:t>
      </w:r>
      <w:proofErr w:type="spellStart"/>
      <w:r w:rsidRPr="00E81A38">
        <w:t>human</w:t>
      </w:r>
      <w:proofErr w:type="spellEnd"/>
      <w:r w:rsidRPr="00E81A38">
        <w:t xml:space="preserve"> </w:t>
      </w:r>
      <w:proofErr w:type="spellStart"/>
      <w:r w:rsidRPr="00E81A38">
        <w:t>rights</w:t>
      </w:r>
      <w:proofErr w:type="spellEnd"/>
      <w:r w:rsidRPr="00E81A38">
        <w:t xml:space="preserve"> </w:t>
      </w:r>
      <w:proofErr w:type="spellStart"/>
      <w:r w:rsidRPr="00E81A38">
        <w:t>of</w:t>
      </w:r>
      <w:proofErr w:type="spellEnd"/>
      <w:r w:rsidRPr="00E81A38">
        <w:t xml:space="preserve"> </w:t>
      </w:r>
      <w:proofErr w:type="spellStart"/>
      <w:r w:rsidRPr="00E81A38">
        <w:t>individuals</w:t>
      </w:r>
      <w:proofErr w:type="spellEnd"/>
      <w:r w:rsidRPr="00E81A38">
        <w:t xml:space="preserve">, </w:t>
      </w:r>
      <w:proofErr w:type="spellStart"/>
      <w:r w:rsidRPr="00E81A38">
        <w:t>without</w:t>
      </w:r>
      <w:proofErr w:type="spellEnd"/>
      <w:r w:rsidRPr="00E81A38">
        <w:t xml:space="preserve"> </w:t>
      </w:r>
      <w:proofErr w:type="spellStart"/>
      <w:r w:rsidRPr="00E81A38">
        <w:t>the</w:t>
      </w:r>
      <w:proofErr w:type="spellEnd"/>
      <w:r w:rsidRPr="00E81A38">
        <w:t xml:space="preserve"> </w:t>
      </w:r>
      <w:proofErr w:type="spellStart"/>
      <w:r w:rsidRPr="00E81A38">
        <w:t>permission</w:t>
      </w:r>
      <w:proofErr w:type="spellEnd"/>
      <w:r w:rsidRPr="00E81A38">
        <w:t xml:space="preserve"> </w:t>
      </w:r>
      <w:proofErr w:type="spellStart"/>
      <w:r w:rsidRPr="00E81A38">
        <w:t>of</w:t>
      </w:r>
      <w:proofErr w:type="spellEnd"/>
      <w:r w:rsidRPr="00E81A38">
        <w:t xml:space="preserve"> </w:t>
      </w:r>
      <w:proofErr w:type="spellStart"/>
      <w:r w:rsidRPr="00E81A38">
        <w:t>the</w:t>
      </w:r>
      <w:proofErr w:type="spellEnd"/>
      <w:r w:rsidRPr="00E81A38">
        <w:t xml:space="preserve"> </w:t>
      </w:r>
      <w:proofErr w:type="spellStart"/>
      <w:r w:rsidRPr="00E81A38">
        <w:t>state</w:t>
      </w:r>
      <w:proofErr w:type="spellEnd"/>
      <w:r w:rsidRPr="00E81A38">
        <w:t xml:space="preserve"> </w:t>
      </w:r>
      <w:proofErr w:type="spellStart"/>
      <w:r w:rsidRPr="00E81A38">
        <w:t>within</w:t>
      </w:r>
      <w:proofErr w:type="spellEnd"/>
      <w:r w:rsidRPr="00E81A38">
        <w:t xml:space="preserve"> </w:t>
      </w:r>
      <w:proofErr w:type="spellStart"/>
      <w:r w:rsidRPr="00E81A38">
        <w:t>whose</w:t>
      </w:r>
      <w:proofErr w:type="spellEnd"/>
      <w:r w:rsidRPr="00E81A38">
        <w:t xml:space="preserve"> </w:t>
      </w:r>
      <w:proofErr w:type="spellStart"/>
      <w:r w:rsidRPr="00E81A38">
        <w:t>territory</w:t>
      </w:r>
      <w:proofErr w:type="spellEnd"/>
      <w:r w:rsidRPr="00E81A38">
        <w:t xml:space="preserve"> </w:t>
      </w:r>
      <w:proofErr w:type="spellStart"/>
      <w:r w:rsidRPr="00E81A38">
        <w:t>force</w:t>
      </w:r>
      <w:proofErr w:type="spellEnd"/>
      <w:r w:rsidRPr="00E81A38">
        <w:t xml:space="preserve"> </w:t>
      </w:r>
      <w:proofErr w:type="spellStart"/>
      <w:r w:rsidRPr="00E81A38">
        <w:t>is</w:t>
      </w:r>
      <w:proofErr w:type="spellEnd"/>
      <w:r w:rsidRPr="00E81A38">
        <w:t xml:space="preserve"> </w:t>
      </w:r>
      <w:proofErr w:type="spellStart"/>
      <w:r w:rsidRPr="00E81A38">
        <w:t>applied</w:t>
      </w:r>
      <w:proofErr w:type="spellEnd"/>
      <w:r w:rsidRPr="00E81A38">
        <w:t>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5D3"/>
    <w:rsid w:val="00182AA9"/>
    <w:rsid w:val="002515D3"/>
    <w:rsid w:val="00653F3F"/>
    <w:rsid w:val="006B26BB"/>
    <w:rsid w:val="009355EC"/>
    <w:rsid w:val="0098198C"/>
    <w:rsid w:val="00BA013E"/>
    <w:rsid w:val="00E81A38"/>
    <w:rsid w:val="00FA2634"/>
    <w:rsid w:val="00FD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199B2-BD0B-49DC-AE5C-67DF38CB2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81A3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81A3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1A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020BE-FF31-4496-8386-D44E7822A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 Microsoft</dc:creator>
  <cp:keywords/>
  <dc:description/>
  <cp:lastModifiedBy>Účet Microsoft</cp:lastModifiedBy>
  <cp:revision>3</cp:revision>
  <dcterms:created xsi:type="dcterms:W3CDTF">2025-11-27T21:15:00Z</dcterms:created>
  <dcterms:modified xsi:type="dcterms:W3CDTF">2025-11-28T07:51:00Z</dcterms:modified>
</cp:coreProperties>
</file>